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95" w:rsidRDefault="00204F95" w:rsidP="00204F95">
      <w:pPr>
        <w:jc w:val="both"/>
        <w:rPr>
          <w:b/>
          <w:bCs/>
          <w:color w:val="212121"/>
        </w:rPr>
      </w:pPr>
      <w:bookmarkStart w:id="0" w:name="_GoBack"/>
      <w:r>
        <w:rPr>
          <w:b/>
          <w:bCs/>
          <w:color w:val="212121"/>
        </w:rPr>
        <w:t xml:space="preserve">Avant de nous indiquer votre souhait de vous inscrire, vous devez vérifier que vous remplissez les conditions d’admission pour ces programmes </w:t>
      </w:r>
      <w:bookmarkEnd w:id="0"/>
      <w:r>
        <w:rPr>
          <w:b/>
          <w:bCs/>
          <w:color w:val="212121"/>
        </w:rPr>
        <w:t xml:space="preserve">(cf. </w:t>
      </w:r>
      <w:hyperlink r:id="rId5" w:history="1">
        <w:r>
          <w:rPr>
            <w:rStyle w:val="Lienhypertexte"/>
            <w:u w:val="none"/>
          </w:rPr>
          <w:t>https://admission.umontreal.ca/programmes/microprogramme-en-didactique/admission-et-reglements/</w:t>
        </w:r>
      </w:hyperlink>
      <w:r>
        <w:rPr>
          <w:rStyle w:val="s1"/>
          <w:sz w:val="34"/>
          <w:szCs w:val="34"/>
        </w:rPr>
        <w:t>)</w:t>
      </w:r>
      <w:r>
        <w:rPr>
          <w:b/>
          <w:bCs/>
          <w:color w:val="212121"/>
        </w:rPr>
        <w:t xml:space="preserve">. </w:t>
      </w:r>
    </w:p>
    <w:p w:rsidR="00204F95" w:rsidRDefault="00204F95" w:rsidP="00204F95">
      <w:pPr>
        <w:jc w:val="both"/>
        <w:rPr>
          <w:b/>
          <w:bCs/>
          <w:color w:val="212121"/>
        </w:rPr>
      </w:pPr>
    </w:p>
    <w:p w:rsidR="00204F95" w:rsidRDefault="00204F95" w:rsidP="00204F95">
      <w:pPr>
        <w:jc w:val="both"/>
        <w:rPr>
          <w:color w:val="000000"/>
        </w:rPr>
      </w:pPr>
      <w:r>
        <w:rPr>
          <w:color w:val="212121"/>
        </w:rPr>
        <w:t xml:space="preserve">En plus des conditions générales d'admission aux cycles supérieurs de l'Université de Montréal, </w:t>
      </w:r>
      <w:r>
        <w:rPr>
          <w:b/>
          <w:bCs/>
          <w:color w:val="212121"/>
        </w:rPr>
        <w:t>les bacheliers de l'année en cours</w:t>
      </w:r>
      <w:r>
        <w:rPr>
          <w:color w:val="212121"/>
        </w:rPr>
        <w:t xml:space="preserve"> devront remettre </w:t>
      </w:r>
      <w:r>
        <w:rPr>
          <w:color w:val="000000"/>
        </w:rPr>
        <w:t xml:space="preserve">une copie d’un contrat d’enseignement </w:t>
      </w:r>
      <w:r>
        <w:rPr>
          <w:b/>
          <w:bCs/>
          <w:color w:val="000000"/>
          <w:u w:val="single"/>
        </w:rPr>
        <w:t xml:space="preserve">d’au moins deux mois </w:t>
      </w:r>
      <w:r>
        <w:rPr>
          <w:color w:val="000000"/>
        </w:rPr>
        <w:t xml:space="preserve">au début des cours du microprogramme. Votre admission sera conditionnelle à la remise d’une copie de votre contrat à la rentrée. </w:t>
      </w:r>
    </w:p>
    <w:p w:rsidR="00204F95" w:rsidRDefault="00204F95" w:rsidP="00204F95">
      <w:pPr>
        <w:jc w:val="both"/>
        <w:rPr>
          <w:color w:val="000000"/>
        </w:rPr>
      </w:pPr>
    </w:p>
    <w:p w:rsidR="00204F95" w:rsidRDefault="00204F95" w:rsidP="00204F95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Autres informations importantes :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1.           Les participants s'engagent à mettre en pratique des contenus de cours à hauteur d'un minimum de 14 heures par session.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2.           Dans le cas particulier des étudiantes en congé de maternité, en retrait préventif ou des étudiants en congé parental, ils s'engagent à l'une ou l'autre des mesures d'adaptation suivantes, à hauteur d'un minimum de 14 heures par session:</w:t>
      </w:r>
    </w:p>
    <w:p w:rsidR="00204F95" w:rsidRDefault="00204F95" w:rsidP="00204F95">
      <w:pPr>
        <w:pStyle w:val="Paragraphedeliste"/>
        <w:numPr>
          <w:ilvl w:val="0"/>
          <w:numId w:val="1"/>
        </w:numPr>
        <w:jc w:val="both"/>
        <w:rPr>
          <w:color w:val="212121"/>
        </w:rPr>
      </w:pPr>
      <w:r>
        <w:rPr>
          <w:color w:val="212121"/>
        </w:rPr>
        <w:t>Option 1 : analyse critique de vidéos de pratique reliées à des contenus de cours.</w:t>
      </w:r>
    </w:p>
    <w:p w:rsidR="00204F95" w:rsidRDefault="00204F95" w:rsidP="00204F95">
      <w:pPr>
        <w:pStyle w:val="Paragraphedeliste"/>
        <w:numPr>
          <w:ilvl w:val="0"/>
          <w:numId w:val="1"/>
        </w:numPr>
        <w:jc w:val="both"/>
        <w:rPr>
          <w:color w:val="212121"/>
        </w:rPr>
      </w:pPr>
      <w:r>
        <w:rPr>
          <w:color w:val="212121"/>
        </w:rPr>
        <w:t>Option 2 : planification détaillée et anticipation de mises en pratique reliées à des contenus de cours.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3.           Tous les étudiants devront rendre compte de leur mise en pratique ou de ce qui s'y substitue dans leur portfolio et dans leurs examens réflexifs.</w:t>
      </w:r>
    </w:p>
    <w:p w:rsidR="00D7128B" w:rsidRDefault="00D7128B"/>
    <w:sectPr w:rsidR="00D712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UIT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5EC1"/>
    <w:multiLevelType w:val="hybridMultilevel"/>
    <w:tmpl w:val="9FE21A96"/>
    <w:lvl w:ilvl="0" w:tplc="F7423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95"/>
    <w:rsid w:val="00204F95"/>
    <w:rsid w:val="003215A8"/>
    <w:rsid w:val="005B07A0"/>
    <w:rsid w:val="00673D8F"/>
    <w:rsid w:val="007B1112"/>
    <w:rsid w:val="00D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553E-1A04-49FD-940C-19F7B73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9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4F9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04F95"/>
    <w:pPr>
      <w:ind w:left="720"/>
      <w:contextualSpacing/>
    </w:pPr>
    <w:rPr>
      <w:lang w:eastAsia="fr-CA"/>
    </w:rPr>
  </w:style>
  <w:style w:type="character" w:customStyle="1" w:styleId="s1">
    <w:name w:val="s1"/>
    <w:basedOn w:val="Policepardfaut"/>
    <w:rsid w:val="00204F95"/>
    <w:rPr>
      <w:rFonts w:ascii=".SFUIText" w:hAnsi=".SFUIText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.umontreal.ca/programmes/microprogramme-en-didactique/admission-et-regl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Dupin de Saint-André</dc:creator>
  <cp:keywords/>
  <dc:description/>
  <cp:lastModifiedBy>Marie Dupin de Saint-André</cp:lastModifiedBy>
  <cp:revision>2</cp:revision>
  <dcterms:created xsi:type="dcterms:W3CDTF">2017-03-30T21:45:00Z</dcterms:created>
  <dcterms:modified xsi:type="dcterms:W3CDTF">2017-03-30T21:45:00Z</dcterms:modified>
</cp:coreProperties>
</file>